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 xml:space="preserve">ENVIRONMENTAL PROTECTION </w:t>
      </w:r>
      <w:r w:rsidR="00415AD9">
        <w:rPr>
          <w:rFonts w:ascii="Arial" w:hAnsi="Arial" w:cs="Arial"/>
          <w:b/>
          <w:bCs/>
          <w:sz w:val="20"/>
          <w:szCs w:val="20"/>
        </w:rPr>
        <w:t xml:space="preserve">LIEN </w:t>
      </w:r>
      <w:bookmarkStart w:id="2" w:name="_GoBack"/>
      <w:bookmarkEnd w:id="2"/>
      <w:r w:rsidRPr="00D95BBB">
        <w:rPr>
          <w:rFonts w:ascii="Arial" w:hAnsi="Arial" w:cs="Arial"/>
          <w:b/>
          <w:bCs/>
          <w:sz w:val="20"/>
          <w:szCs w:val="20"/>
        </w:rPr>
        <w:t>ENDORSEMENT</w:t>
      </w: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Attached to Policy No. __________</w:t>
      </w:r>
    </w:p>
    <w:p w:rsidR="00D95BBB" w:rsidRPr="00D95BBB" w:rsidRDefault="00D95BBB" w:rsidP="00D95BBB">
      <w:pPr>
        <w:jc w:val="center"/>
        <w:rPr>
          <w:rFonts w:ascii="Arial" w:hAnsi="Arial" w:cs="Arial"/>
          <w:b/>
          <w:bCs/>
          <w:sz w:val="20"/>
          <w:szCs w:val="20"/>
        </w:rPr>
      </w:pPr>
      <w:r w:rsidRPr="00D95BBB">
        <w:rPr>
          <w:rFonts w:ascii="Arial" w:hAnsi="Arial" w:cs="Arial"/>
          <w:b/>
          <w:bCs/>
          <w:sz w:val="20"/>
          <w:szCs w:val="20"/>
        </w:rPr>
        <w:t>Issued by</w:t>
      </w:r>
    </w:p>
    <w:p w:rsidR="00B8076C" w:rsidRDefault="00D95BBB" w:rsidP="00D95BBB">
      <w:pPr>
        <w:pStyle w:val="Header1"/>
        <w:pBdr>
          <w:bottom w:val="none" w:sz="0" w:space="0" w:color="auto"/>
        </w:pBdr>
        <w:tabs>
          <w:tab w:val="clear" w:pos="4320"/>
          <w:tab w:val="left" w:pos="360"/>
          <w:tab w:val="left" w:pos="720"/>
          <w:tab w:val="left" w:pos="1080"/>
          <w:tab w:val="left" w:pos="1440"/>
        </w:tabs>
        <w:jc w:val="center"/>
        <w:rPr>
          <w:rFonts w:cs="Arial"/>
          <w:bCs/>
        </w:rPr>
      </w:pPr>
      <w:r w:rsidRPr="00D95BBB">
        <w:rPr>
          <w:rFonts w:cs="Arial"/>
          <w:bCs/>
        </w:rPr>
        <w:t>WFG NATIONAL TITLE INSURANCE COMPANY</w:t>
      </w:r>
      <w:r>
        <w:rPr>
          <w:rFonts w:cs="Arial"/>
          <w:bCs/>
        </w:rPr>
        <w:br/>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r w:rsidRPr="00D95BBB">
        <w:rPr>
          <w:rFonts w:ascii="Arial" w:hAnsi="Arial" w:cs="Arial"/>
          <w:b/>
          <w:bCs/>
          <w:sz w:val="20"/>
          <w:szCs w:val="20"/>
        </w:rPr>
        <w:t>1.</w:t>
      </w:r>
      <w:r w:rsidRPr="00D95BBB">
        <w:rPr>
          <w:rFonts w:ascii="Arial" w:hAnsi="Arial" w:cs="Arial"/>
          <w:sz w:val="20"/>
          <w:szCs w:val="20"/>
        </w:rPr>
        <w:tab/>
        <w:t>The insurance afforded by this endorsement is only effective if the Land is used or is to be used primarily for residential purposes.</w:t>
      </w: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p>
    <w:p w:rsidR="00D95BBB" w:rsidRPr="00D95BBB" w:rsidRDefault="00D95BBB" w:rsidP="00D95BBB">
      <w:pPr>
        <w:widowControl w:val="0"/>
        <w:autoSpaceDE w:val="0"/>
        <w:autoSpaceDN w:val="0"/>
        <w:adjustRightInd w:val="0"/>
        <w:ind w:left="540" w:hanging="540"/>
        <w:contextualSpacing/>
        <w:jc w:val="both"/>
        <w:rPr>
          <w:rFonts w:ascii="Arial" w:hAnsi="Arial" w:cs="Arial"/>
          <w:sz w:val="20"/>
          <w:szCs w:val="20"/>
        </w:rPr>
      </w:pPr>
      <w:r w:rsidRPr="00D95BBB">
        <w:rPr>
          <w:rFonts w:ascii="Arial" w:hAnsi="Arial" w:cs="Arial"/>
          <w:b/>
          <w:bCs/>
          <w:sz w:val="20"/>
          <w:szCs w:val="20"/>
        </w:rPr>
        <w:t>2.</w:t>
      </w:r>
      <w:r w:rsidRPr="00D95BBB">
        <w:rPr>
          <w:rFonts w:ascii="Arial" w:hAnsi="Arial" w:cs="Arial"/>
          <w:b/>
          <w:bCs/>
          <w:sz w:val="20"/>
          <w:szCs w:val="20"/>
        </w:rPr>
        <w:tab/>
      </w:r>
      <w:r w:rsidRPr="00D95BBB">
        <w:rPr>
          <w:rFonts w:ascii="Arial" w:hAnsi="Arial" w:cs="Arial"/>
          <w:sz w:val="20"/>
          <w:szCs w:val="20"/>
        </w:rPr>
        <w:t>The Company insures against loss or damage sustained by the Insured by reason of lack of priority of the lien of the Insured Mortgage over:</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r w:rsidRPr="00D95BBB">
        <w:rPr>
          <w:rFonts w:ascii="Arial" w:hAnsi="Arial" w:cs="Arial"/>
          <w:sz w:val="20"/>
          <w:szCs w:val="20"/>
        </w:rPr>
        <w:t>a.</w:t>
      </w:r>
      <w:r w:rsidRPr="00D95BBB">
        <w:rPr>
          <w:rFonts w:ascii="Arial" w:hAnsi="Arial" w:cs="Arial"/>
          <w:sz w:val="20"/>
          <w:szCs w:val="20"/>
        </w:rPr>
        <w:tab/>
        <w:t>any environmental protection lien that, at the Date of Policy, is recorded in those records established under State statutes at the Date of Policy for the purpose of imparting constructive notice of matters relating to real property to purchasers for value and without Knowledge, or is filed in the records of the clerk of the United States district court for the district in which the Land is located, except as set forth in Schedule B; or</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proofErr w:type="gramStart"/>
      <w:r w:rsidRPr="00D95BBB">
        <w:rPr>
          <w:rFonts w:ascii="Arial" w:hAnsi="Arial" w:cs="Arial"/>
          <w:sz w:val="20"/>
          <w:szCs w:val="20"/>
        </w:rPr>
        <w:t>b</w:t>
      </w:r>
      <w:proofErr w:type="gramEnd"/>
      <w:r w:rsidRPr="00D95BBB">
        <w:rPr>
          <w:rFonts w:ascii="Arial" w:hAnsi="Arial" w:cs="Arial"/>
          <w:sz w:val="20"/>
          <w:szCs w:val="20"/>
        </w:rPr>
        <w:t>.</w:t>
      </w:r>
      <w:r w:rsidRPr="00D95BBB">
        <w:rPr>
          <w:rFonts w:ascii="Arial" w:hAnsi="Arial" w:cs="Arial"/>
          <w:sz w:val="20"/>
          <w:szCs w:val="20"/>
        </w:rPr>
        <w:tab/>
        <w:t>any environmental protection lien provided by any State statute in effect at the Date of Policy, except environmental protection liens provided by the following State statutes:</w:t>
      </w:r>
      <w:r w:rsidR="00B4293F">
        <w:rPr>
          <w:rFonts w:ascii="Arial" w:hAnsi="Arial" w:cs="Arial"/>
          <w:sz w:val="20"/>
          <w:szCs w:val="20"/>
        </w:rPr>
        <w:t xml:space="preserve">  NONE</w:t>
      </w: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p>
    <w:p w:rsidR="00D95BBB" w:rsidRPr="00D95BBB" w:rsidRDefault="00D95BBB" w:rsidP="00D95BBB">
      <w:pPr>
        <w:widowControl w:val="0"/>
        <w:autoSpaceDE w:val="0"/>
        <w:autoSpaceDN w:val="0"/>
        <w:adjustRightInd w:val="0"/>
        <w:ind w:left="1080" w:hanging="540"/>
        <w:contextualSpacing/>
        <w:jc w:val="both"/>
        <w:rPr>
          <w:rFonts w:ascii="Arial" w:hAnsi="Arial" w:cs="Arial"/>
          <w:sz w:val="20"/>
          <w:szCs w:val="20"/>
        </w:rPr>
      </w:pPr>
      <w:r w:rsidRPr="00D95BBB">
        <w:rPr>
          <w:rFonts w:ascii="Arial" w:hAnsi="Arial" w:cs="Arial"/>
          <w:sz w:val="20"/>
          <w:szCs w:val="20"/>
        </w:rPr>
        <w:tab/>
      </w:r>
    </w:p>
    <w:p w:rsidR="00D95BBB" w:rsidRPr="00D95BBB" w:rsidRDefault="00D95BBB" w:rsidP="00D95BBB">
      <w:pPr>
        <w:widowControl w:val="0"/>
        <w:autoSpaceDE w:val="0"/>
        <w:autoSpaceDN w:val="0"/>
        <w:adjustRightInd w:val="0"/>
        <w:contextualSpacing/>
        <w:jc w:val="both"/>
        <w:rPr>
          <w:rFonts w:ascii="Arial" w:hAnsi="Arial" w:cs="Arial"/>
          <w:sz w:val="20"/>
          <w:szCs w:val="20"/>
        </w:rPr>
      </w:pPr>
    </w:p>
    <w:p w:rsidR="00D95BBB" w:rsidRPr="00D95BBB" w:rsidRDefault="00D95BBB" w:rsidP="00D95BBB">
      <w:pPr>
        <w:widowControl w:val="0"/>
        <w:autoSpaceDE w:val="0"/>
        <w:autoSpaceDN w:val="0"/>
        <w:adjustRightInd w:val="0"/>
        <w:contextualSpacing/>
        <w:jc w:val="both"/>
        <w:rPr>
          <w:rFonts w:ascii="Arial" w:hAnsi="Arial" w:cs="Arial"/>
          <w:sz w:val="20"/>
          <w:szCs w:val="20"/>
        </w:rPr>
      </w:pPr>
      <w:r w:rsidRPr="00D95BBB">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8C" w:rsidRDefault="008F118C">
      <w:r>
        <w:separator/>
      </w:r>
    </w:p>
  </w:endnote>
  <w:endnote w:type="continuationSeparator" w:id="0">
    <w:p w:rsidR="008F118C" w:rsidRDefault="008F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454A5">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C06535" w:rsidP="00B8076C">
    <w:pPr>
      <w:pStyle w:val="Footer"/>
      <w:rPr>
        <w:rFonts w:ascii="Arial" w:hAnsi="Arial" w:cs="Arial"/>
        <w:sz w:val="16"/>
        <w:szCs w:val="16"/>
      </w:rPr>
    </w:pPr>
    <w:r>
      <w:rPr>
        <w:rFonts w:ascii="Arial" w:hAnsi="Arial" w:cs="Arial"/>
        <w:sz w:val="16"/>
        <w:szCs w:val="16"/>
      </w:rPr>
      <w:t xml:space="preserve">WFG 08.1-21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D95BBB">
      <w:rPr>
        <w:rFonts w:ascii="Arial" w:hAnsi="Arial" w:cs="Arial"/>
        <w:sz w:val="16"/>
        <w:szCs w:val="16"/>
      </w:rPr>
      <w:t>8.1</w:t>
    </w:r>
    <w:r w:rsidR="00B65DD3">
      <w:rPr>
        <w:rFonts w:ascii="Arial" w:hAnsi="Arial" w:cs="Arial"/>
        <w:sz w:val="16"/>
        <w:szCs w:val="16"/>
      </w:rPr>
      <w:t>-21</w:t>
    </w:r>
    <w:r>
      <w:rPr>
        <w:rFonts w:ascii="Arial" w:hAnsi="Arial" w:cs="Arial"/>
        <w:sz w:val="16"/>
        <w:szCs w:val="16"/>
      </w:rPr>
      <w:t xml:space="preserve"> </w:t>
    </w:r>
    <w:r w:rsidR="00D95BBB">
      <w:rPr>
        <w:rFonts w:ascii="Arial" w:hAnsi="Arial" w:cs="Arial"/>
        <w:sz w:val="16"/>
        <w:szCs w:val="16"/>
      </w:rPr>
      <w:t>Environmental Protection Lien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F97DCA">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15AD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15AD9">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8C" w:rsidRDefault="008F118C">
      <w:r>
        <w:separator/>
      </w:r>
    </w:p>
  </w:footnote>
  <w:footnote w:type="continuationSeparator" w:id="0">
    <w:p w:rsidR="008F118C" w:rsidRDefault="008F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90"/>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1225"/>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54A5"/>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0A0"/>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96124"/>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5AD9"/>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370D"/>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118C"/>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293F"/>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494"/>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535"/>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95BBB"/>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97DCA"/>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D95BBB"/>
    <w:pPr>
      <w:spacing w:after="120"/>
    </w:pPr>
  </w:style>
  <w:style w:type="character" w:customStyle="1" w:styleId="BodyTextChar">
    <w:name w:val="Body Text Char"/>
    <w:basedOn w:val="DefaultParagraphFont"/>
    <w:link w:val="BodyText"/>
    <w:rsid w:val="00D95B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7</cp:revision>
  <cp:lastPrinted>2022-06-03T14:50:00Z</cp:lastPrinted>
  <dcterms:created xsi:type="dcterms:W3CDTF">2021-07-19T18:25:00Z</dcterms:created>
  <dcterms:modified xsi:type="dcterms:W3CDTF">2022-10-18T14:41:00Z</dcterms:modified>
</cp:coreProperties>
</file>